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FA66" w14:textId="371F8369" w:rsidR="001B05BD" w:rsidRDefault="00F75ED6" w:rsidP="00F75ED6">
      <w:pPr>
        <w:pStyle w:val="Titlu4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Nr. 23907 din 16.2017</w:t>
      </w: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  <w:bookmarkStart w:id="0" w:name="_GoBack"/>
      <w:bookmarkEnd w:id="0"/>
    </w:p>
    <w:p w14:paraId="414FFA69" w14:textId="1090E1E0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F75ED6">
            <w:rPr>
              <w:rFonts w:ascii="Cambria" w:hAnsi="Cambria"/>
              <w:b/>
              <w:sz w:val="26"/>
              <w:szCs w:val="26"/>
            </w:rPr>
            <w:t>Transmiterea în folosință gratuită a unei suprafețe de teren de 3125 mp către Agenția Națională pentru Locuințe pentru construirea de locuințe pentru tineri prin programul de investiții al ANL, în regim de închiriere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EE37CE" w14:textId="77777777" w:rsidR="00F75ED6" w:rsidRPr="00224E18" w:rsidRDefault="00F75ED6" w:rsidP="00F75ED6">
      <w:pPr>
        <w:rPr>
          <w:color w:val="000000" w:themeColor="text1"/>
        </w:rPr>
      </w:pPr>
      <w:r w:rsidRPr="00224E18">
        <w:rPr>
          <w:color w:val="000000" w:themeColor="text1"/>
        </w:rPr>
        <w:tab/>
        <w:t>Primarul municipiului Dej, judeţul Cluj,</w:t>
      </w:r>
    </w:p>
    <w:p w14:paraId="6ADFC129" w14:textId="77777777" w:rsidR="00F75ED6" w:rsidRPr="004F39A7" w:rsidRDefault="00F75ED6" w:rsidP="00F75ED6">
      <w:pPr>
        <w:jc w:val="both"/>
      </w:pPr>
      <w:r w:rsidRPr="00224E18">
        <w:rPr>
          <w:color w:val="000000" w:themeColor="text1"/>
        </w:rPr>
        <w:tab/>
        <w:t>Având în vedere Raportul nr. 23904</w:t>
      </w:r>
      <w:r w:rsidRPr="00224E18">
        <w:rPr>
          <w:b/>
          <w:i/>
          <w:color w:val="000000" w:themeColor="text1"/>
        </w:rPr>
        <w:t xml:space="preserve"> </w:t>
      </w:r>
      <w:r w:rsidRPr="00224E18">
        <w:rPr>
          <w:color w:val="000000" w:themeColor="text1"/>
        </w:rPr>
        <w:t xml:space="preserve">din 16.10.2017, </w:t>
      </w:r>
      <w:r>
        <w:t xml:space="preserve">al Serviciului </w:t>
      </w:r>
      <w:r w:rsidRPr="007B61DC">
        <w:t xml:space="preserve">Urbanism si Amenajarea Teritoriului </w:t>
      </w:r>
      <w:r>
        <w:t xml:space="preserve">prin care se propune </w:t>
      </w:r>
      <w:r w:rsidRPr="004F39A7">
        <w:t xml:space="preserve">transmiterea în folosință gratuită  a unei suprafețe de teren </w:t>
      </w:r>
      <w:r w:rsidRPr="00224E18">
        <w:rPr>
          <w:color w:val="000000" w:themeColor="text1"/>
        </w:rPr>
        <w:t>de 3125 mp</w:t>
      </w:r>
      <w:r w:rsidRPr="004F39A7">
        <w:t xml:space="preserve"> catre ANL</w:t>
      </w:r>
      <w:r>
        <w:t>.</w:t>
      </w:r>
    </w:p>
    <w:p w14:paraId="25022E3E" w14:textId="77777777" w:rsidR="00F75ED6" w:rsidRDefault="00F75ED6" w:rsidP="00F75ED6">
      <w:pPr>
        <w:jc w:val="both"/>
        <w:rPr>
          <w:sz w:val="28"/>
          <w:szCs w:val="28"/>
          <w:lang w:val="fr-FR"/>
        </w:rPr>
      </w:pPr>
      <w:r w:rsidRPr="005467EF">
        <w:rPr>
          <w:color w:val="000000"/>
        </w:rPr>
        <w:t xml:space="preserve"> </w:t>
      </w:r>
      <w:r w:rsidRPr="00DB7301">
        <w:t xml:space="preserve">În baza prevederilor </w:t>
      </w:r>
      <w:r w:rsidRPr="00EB6981">
        <w:rPr>
          <w:lang w:val="fr-FR"/>
        </w:rPr>
        <w:t>Leg</w:t>
      </w:r>
      <w:r>
        <w:rPr>
          <w:lang w:val="fr-FR"/>
        </w:rPr>
        <w:t>ii</w:t>
      </w:r>
      <w:r w:rsidRPr="00EB6981">
        <w:rPr>
          <w:lang w:val="fr-FR"/>
        </w:rPr>
        <w:t xml:space="preserve"> nr. 215/2001 privi</w:t>
      </w:r>
      <w:r>
        <w:rPr>
          <w:lang w:val="fr-FR"/>
        </w:rPr>
        <w:t>nd administrația publică locală</w:t>
      </w:r>
      <w:r w:rsidRPr="00EB6981">
        <w:rPr>
          <w:lang w:val="fr-FR"/>
        </w:rPr>
        <w:t>, republicată, art. 36 alin ( 2 ) lit. c) ; alin.(6 ) lit. a) ; art 45 alin (2 ) lit. d) și e)</w:t>
      </w:r>
      <w:r>
        <w:rPr>
          <w:lang w:val="fr-FR"/>
        </w:rPr>
        <w:t>.</w:t>
      </w:r>
      <w:r w:rsidRPr="00EB6981">
        <w:rPr>
          <w:lang w:val="fr-FR"/>
        </w:rPr>
        <w:t xml:space="preserve">                                                                                                                                                           </w:t>
      </w:r>
    </w:p>
    <w:p w14:paraId="5FB4CD2C" w14:textId="77777777" w:rsidR="00F75ED6" w:rsidRDefault="00F75ED6" w:rsidP="00F75ED6">
      <w:pPr>
        <w:jc w:val="both"/>
      </w:pPr>
    </w:p>
    <w:p w14:paraId="36300A38" w14:textId="77777777" w:rsidR="00F75ED6" w:rsidRDefault="00F75ED6" w:rsidP="00F75ED6">
      <w:pPr>
        <w:ind w:firstLine="708"/>
        <w:jc w:val="both"/>
      </w:pPr>
      <w:r>
        <w:tab/>
      </w:r>
      <w:r>
        <w:tab/>
      </w:r>
      <w:r>
        <w:tab/>
      </w:r>
    </w:p>
    <w:p w14:paraId="6C04DC22" w14:textId="77777777" w:rsidR="00F75ED6" w:rsidRPr="00583B66" w:rsidRDefault="00F75ED6" w:rsidP="00F75ED6">
      <w:pPr>
        <w:ind w:firstLine="708"/>
        <w:jc w:val="center"/>
      </w:pPr>
      <w:r>
        <w:t>SE PROPUNE:</w:t>
      </w:r>
    </w:p>
    <w:p w14:paraId="117E03BC" w14:textId="77777777" w:rsidR="00F75ED6" w:rsidRDefault="00F75ED6" w:rsidP="00F75ED6">
      <w:pPr>
        <w:ind w:firstLine="708"/>
        <w:jc w:val="both"/>
        <w:rPr>
          <w:color w:val="000000"/>
        </w:rPr>
      </w:pPr>
    </w:p>
    <w:p w14:paraId="2A61EEAF" w14:textId="77777777" w:rsidR="00F75ED6" w:rsidRPr="00EB6981" w:rsidRDefault="00F75ED6" w:rsidP="00F75ED6">
      <w:pPr>
        <w:jc w:val="both"/>
        <w:rPr>
          <w:iCs/>
        </w:rPr>
      </w:pPr>
      <w:r>
        <w:rPr>
          <w:b/>
        </w:rPr>
        <w:t>Art.</w:t>
      </w:r>
      <w:r w:rsidRPr="00EB6981">
        <w:rPr>
          <w:b/>
        </w:rPr>
        <w:t>1</w:t>
      </w:r>
      <w:r w:rsidRPr="00DB7301">
        <w:t xml:space="preserve"> – </w:t>
      </w:r>
      <w:r w:rsidRPr="00EB6981">
        <w:rPr>
          <w:lang w:val="fr-FR"/>
        </w:rPr>
        <w:t xml:space="preserve">Aprobarea </w:t>
      </w:r>
      <w:r>
        <w:t xml:space="preserve">transmiterii catre </w:t>
      </w:r>
      <w:r>
        <w:rPr>
          <w:lang w:val="fr-FR"/>
        </w:rPr>
        <w:t>Agenția Națională pentru Locuințe</w:t>
      </w:r>
      <w:r>
        <w:t xml:space="preserve"> a p</w:t>
      </w:r>
      <w:r w:rsidRPr="007B61DC">
        <w:t>arcel</w:t>
      </w:r>
      <w:r>
        <w:t>ei</w:t>
      </w:r>
      <w:r w:rsidRPr="007B61DC">
        <w:t xml:space="preserve"> </w:t>
      </w:r>
      <w:r>
        <w:t xml:space="preserve">cu nr. cad. </w:t>
      </w:r>
      <w:r w:rsidRPr="00C542A7">
        <w:rPr>
          <w:color w:val="000000" w:themeColor="text1"/>
        </w:rPr>
        <w:t xml:space="preserve">61687 </w:t>
      </w:r>
      <w:r w:rsidRPr="007B61DC">
        <w:t xml:space="preserve">în suprafaţă de </w:t>
      </w:r>
      <w:r w:rsidRPr="00224E18">
        <w:rPr>
          <w:color w:val="000000" w:themeColor="text1"/>
        </w:rPr>
        <w:t xml:space="preserve">3125 </w:t>
      </w:r>
      <w:r w:rsidRPr="007B61DC">
        <w:t>mp.</w:t>
      </w:r>
      <w:r>
        <w:t xml:space="preserve"> cu ramura de folosință curți construcții, </w:t>
      </w:r>
      <w:r w:rsidRPr="007B61DC">
        <w:t xml:space="preserve">proprietar </w:t>
      </w:r>
      <w:r>
        <w:t>Municipiul Dej</w:t>
      </w:r>
      <w:r w:rsidRPr="00DB7301">
        <w:t>.</w:t>
      </w:r>
    </w:p>
    <w:p w14:paraId="0A0E6993" w14:textId="77777777" w:rsidR="00F75ED6" w:rsidRDefault="00F75ED6" w:rsidP="00F75ED6">
      <w:pPr>
        <w:jc w:val="both"/>
        <w:rPr>
          <w:lang w:val="fr-FR"/>
        </w:rPr>
      </w:pPr>
      <w:r w:rsidRPr="00EB6981">
        <w:rPr>
          <w:b/>
          <w:lang w:val="fr-FR"/>
        </w:rPr>
        <w:t xml:space="preserve">Art. </w:t>
      </w:r>
      <w:r>
        <w:rPr>
          <w:b/>
          <w:lang w:val="fr-FR"/>
        </w:rPr>
        <w:t>2</w:t>
      </w:r>
      <w:r>
        <w:rPr>
          <w:lang w:val="fr-FR"/>
        </w:rPr>
        <w:t xml:space="preserve"> – Transmiterea în folosință a terenului se va face în baza unui contract și a unui proces verbal de predare-primire, după transmiterea deschiderii de finanțare pentru începerea lucrărilor de construcție. Până la data întocmirii procesului verbal de predare-primire, terenul rămâne în administrarea Consiliului Local al mun. Dej.</w:t>
      </w:r>
    </w:p>
    <w:p w14:paraId="65F4D024" w14:textId="77777777" w:rsidR="00F75ED6" w:rsidRPr="00583B66" w:rsidRDefault="00F75ED6" w:rsidP="00F75ED6">
      <w:pPr>
        <w:jc w:val="both"/>
        <w:rPr>
          <w:iCs/>
        </w:rPr>
      </w:pPr>
      <w:r w:rsidRPr="00EB6981">
        <w:rPr>
          <w:b/>
          <w:lang w:val="fr-FR"/>
        </w:rPr>
        <w:t xml:space="preserve">Art. </w:t>
      </w:r>
      <w:r>
        <w:rPr>
          <w:b/>
          <w:lang w:val="fr-FR"/>
        </w:rPr>
        <w:t>3</w:t>
      </w:r>
      <w:r>
        <w:rPr>
          <w:lang w:val="fr-FR"/>
        </w:rPr>
        <w:t xml:space="preserve"> - Agenția Națională pentru Locuințe va transmite cu titlu gratuit Consiliului Local al mun. Dej terenul și construcțiile de locuințe, pe bază de protocol de predare-primire odată cu recepția la terminarea lucrărilor de construcții.</w:t>
      </w:r>
    </w:p>
    <w:p w14:paraId="7BE1E791" w14:textId="77777777" w:rsidR="00F75ED6" w:rsidRPr="00EB6981" w:rsidRDefault="00F75ED6" w:rsidP="00F75ED6">
      <w:pPr>
        <w:jc w:val="both"/>
        <w:rPr>
          <w:color w:val="000000"/>
        </w:rPr>
      </w:pPr>
      <w:r w:rsidRPr="00EB6981">
        <w:rPr>
          <w:b/>
          <w:color w:val="000000"/>
        </w:rPr>
        <w:t xml:space="preserve">Art. </w:t>
      </w:r>
      <w:r>
        <w:rPr>
          <w:b/>
          <w:color w:val="000000"/>
        </w:rPr>
        <w:t>4</w:t>
      </w:r>
      <w:r w:rsidRPr="00EB6981">
        <w:rPr>
          <w:color w:val="000000"/>
        </w:rPr>
        <w:t xml:space="preserve"> - Cu ducerea la îndeplinire  a hotărârii ce urmează a fi aprobată se  încredinţează Serviciul </w:t>
      </w:r>
      <w:r w:rsidRPr="0079164E">
        <w:t>de Urbanism si Amenajarea Teritoriului</w:t>
      </w:r>
      <w:r>
        <w:t>, Compartimentul Patrimoniu</w:t>
      </w:r>
      <w:r w:rsidRPr="0079164E">
        <w:t xml:space="preserve"> si</w:t>
      </w:r>
      <w:r w:rsidRPr="00EB6981">
        <w:rPr>
          <w:color w:val="000000"/>
        </w:rPr>
        <w:t xml:space="preserve"> Compartimentul Juridic - Contencios  </w:t>
      </w:r>
      <w:r>
        <w:rPr>
          <w:color w:val="000000"/>
        </w:rPr>
        <w:t xml:space="preserve">, Compartimentul Achiziții, </w:t>
      </w:r>
      <w:r w:rsidRPr="00EB6981">
        <w:rPr>
          <w:color w:val="000000"/>
        </w:rPr>
        <w:t>din cadrul Primăriei municipiului Dej.</w:t>
      </w:r>
    </w:p>
    <w:p w14:paraId="476CD621" w14:textId="094794D1" w:rsidR="00F75ED6" w:rsidRDefault="00F75ED6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6B50793A" w14:textId="77777777" w:rsidR="00F75ED6" w:rsidRDefault="00F75ED6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6EAB0345" w14:textId="77777777" w:rsidR="00F75ED6" w:rsidRDefault="00F75ED6" w:rsidP="00F75ED6">
      <w:pPr>
        <w:rPr>
          <w:rFonts w:ascii="Cambria" w:hAnsi="Cambria"/>
          <w:b/>
          <w:color w:val="000000"/>
          <w:sz w:val="26"/>
          <w:szCs w:val="26"/>
        </w:rPr>
      </w:pPr>
    </w:p>
    <w:p w14:paraId="7B28FE8A" w14:textId="77777777" w:rsidR="00F75ED6" w:rsidRDefault="00F75ED6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75ED6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14:paraId="082DDDFC" w14:textId="77777777" w:rsidR="00A82485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E"/>
    <w:rsid w:val="00523CDE"/>
    <w:rsid w:val="00A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DDDF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Transmitere folosință gratuită teren către ANL</DocumentSetDescription>
    <Nume_x0020_proiect_x0020_HCL xmlns="49ad8bbe-11e1-42b2-a965-6a341b5f7ad4">Transmiterea în folosință gratuită a unei suprafețe de teren de 3125 mp către Agenția Națională pentru Locuințe pentru construirea de locuințe pentru tineri prin programul de investiții al ANL, în regim de închiriere</Nume_x0020_proiect_x0020_HCL>
    <_dlc_DocId xmlns="49ad8bbe-11e1-42b2-a965-6a341b5f7ad4">PMD17-1485498287-1080</_dlc_DocId>
    <_dlc_DocIdUrl xmlns="49ad8bbe-11e1-42b2-a965-6a341b5f7ad4">
      <Url>http://smdoc/Situri/CL/_layouts/15/DocIdRedir.aspx?ID=PMD17-1485498287-1080</Url>
      <Description>PMD17-1485498287-1080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49ad8bbe-11e1-42b2-a965-6a341b5f7ad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2161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Transmitere folosință gratuită teren către ANL - Proiect de hotarare.docx</dc:title>
  <dc:subject/>
  <dc:creator>Juridic</dc:creator>
  <cp:keywords/>
  <cp:lastModifiedBy>Oana Balan</cp:lastModifiedBy>
  <cp:revision>3</cp:revision>
  <cp:lastPrinted>2016-03-07T09:10:00Z</cp:lastPrinted>
  <dcterms:created xsi:type="dcterms:W3CDTF">2016-03-17T12:54:00Z</dcterms:created>
  <dcterms:modified xsi:type="dcterms:W3CDTF">2017-10-16T10:00:00Z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cd6f3844-25f3-46ab-824c-b646b8794ac3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